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24" w:rsidRDefault="00B63C24" w:rsidP="00B63C24">
      <w:pPr>
        <w:pStyle w:val="Title"/>
        <w:ind w:left="480" w:hanging="480"/>
        <w:rPr>
          <w:b/>
          <w:snapToGrid w:val="0"/>
          <w:lang w:val="fi-FI"/>
        </w:rPr>
      </w:pPr>
      <w:r>
        <w:rPr>
          <w:b/>
          <w:snapToGrid w:val="0"/>
          <w:lang w:val="fi-FI"/>
        </w:rPr>
        <w:t xml:space="preserve">Prosedur Penilaian </w:t>
      </w:r>
      <w:r w:rsidR="002702B6" w:rsidRPr="002702B6">
        <w:rPr>
          <w:b/>
          <w:snapToGrid w:val="0"/>
          <w:lang w:val="fi-FI"/>
        </w:rPr>
        <w:t>Pelaksanaan</w:t>
      </w:r>
      <w:r w:rsidR="002702B6">
        <w:rPr>
          <w:b/>
          <w:snapToGrid w:val="0"/>
          <w:lang w:val="fi-FI"/>
        </w:rPr>
        <w:t xml:space="preserve"> </w:t>
      </w:r>
      <w:r w:rsidR="007F0E57">
        <w:rPr>
          <w:b/>
          <w:snapToGrid w:val="0"/>
          <w:lang w:val="fi-FI"/>
        </w:rPr>
        <w:t>Penjaminan Mutu Perkuliahan</w:t>
      </w:r>
    </w:p>
    <w:p w:rsidR="00B63C24" w:rsidRDefault="00B63C24" w:rsidP="00B63C24">
      <w:pPr>
        <w:pStyle w:val="Title"/>
        <w:jc w:val="both"/>
        <w:rPr>
          <w:b/>
          <w:snapToGrid w:val="0"/>
          <w:lang w:val="fi-FI"/>
        </w:rPr>
      </w:pPr>
    </w:p>
    <w:p w:rsidR="002702B6" w:rsidRPr="007F0E57" w:rsidRDefault="002702B6" w:rsidP="002702B6">
      <w:pPr>
        <w:rPr>
          <w:lang w:val="fi-FI"/>
        </w:rPr>
      </w:pPr>
    </w:p>
    <w:p w:rsidR="00D537CC" w:rsidRDefault="00B63C24" w:rsidP="00D537CC">
      <w:pPr>
        <w:pStyle w:val="Title"/>
        <w:tabs>
          <w:tab w:val="left" w:pos="9180"/>
        </w:tabs>
        <w:jc w:val="left"/>
        <w:rPr>
          <w:snapToGrid w:val="0"/>
          <w:lang w:val="sv-SE"/>
        </w:rPr>
      </w:pPr>
      <w:r w:rsidRPr="00D537CC">
        <w:rPr>
          <w:snapToGrid w:val="0"/>
          <w:lang w:val="sv-SE"/>
        </w:rPr>
        <w:t xml:space="preserve">Prosedur penilaian </w:t>
      </w:r>
      <w:r w:rsidR="002702B6" w:rsidRPr="00D537CC">
        <w:rPr>
          <w:snapToGrid w:val="0"/>
          <w:lang w:val="sv-SE"/>
        </w:rPr>
        <w:t xml:space="preserve">Pelaksanaan </w:t>
      </w:r>
      <w:r w:rsidRPr="00D537CC">
        <w:rPr>
          <w:snapToGrid w:val="0"/>
          <w:lang w:val="sv-SE"/>
        </w:rPr>
        <w:t>Penjaminan Mutu Perkuliahan (P</w:t>
      </w:r>
      <w:r w:rsidR="00D537CC">
        <w:rPr>
          <w:snapToGrid w:val="0"/>
          <w:lang w:val="sv-SE"/>
        </w:rPr>
        <w:t>P</w:t>
      </w:r>
      <w:r w:rsidR="002702B6" w:rsidRPr="00D537CC">
        <w:rPr>
          <w:snapToGrid w:val="0"/>
          <w:lang w:val="sv-SE"/>
        </w:rPr>
        <w:t>M</w:t>
      </w:r>
      <w:r w:rsidR="00D537CC" w:rsidRPr="00D537CC">
        <w:rPr>
          <w:snapToGrid w:val="0"/>
          <w:lang w:val="sv-SE"/>
        </w:rPr>
        <w:t>P) merupakan langkah</w:t>
      </w:r>
      <w:r w:rsidRPr="00D537CC">
        <w:rPr>
          <w:snapToGrid w:val="0"/>
          <w:lang w:val="sv-SE"/>
        </w:rPr>
        <w:t xml:space="preserve"> yang</w:t>
      </w:r>
      <w:r w:rsidR="00D537CC" w:rsidRPr="00D537CC">
        <w:rPr>
          <w:snapToGrid w:val="0"/>
          <w:lang w:val="sv-SE"/>
        </w:rPr>
        <w:t xml:space="preserve"> harus dilakukan oleh penilai da</w:t>
      </w:r>
      <w:r w:rsidR="00D537CC">
        <w:rPr>
          <w:snapToGrid w:val="0"/>
          <w:lang w:val="sv-SE"/>
        </w:rPr>
        <w:t>lam</w:t>
      </w:r>
      <w:r w:rsidRPr="00D537CC">
        <w:rPr>
          <w:snapToGrid w:val="0"/>
          <w:lang w:val="sv-SE"/>
        </w:rPr>
        <w:t xml:space="preserve"> menilai P</w:t>
      </w:r>
      <w:r w:rsidR="00D537CC">
        <w:rPr>
          <w:snapToGrid w:val="0"/>
          <w:lang w:val="sv-SE"/>
        </w:rPr>
        <w:t>P</w:t>
      </w:r>
      <w:r w:rsidR="002702B6" w:rsidRPr="00D537CC">
        <w:rPr>
          <w:snapToGrid w:val="0"/>
          <w:lang w:val="sv-SE"/>
        </w:rPr>
        <w:t>M</w:t>
      </w:r>
      <w:r w:rsidRPr="00D537CC">
        <w:rPr>
          <w:snapToGrid w:val="0"/>
          <w:lang w:val="sv-SE"/>
        </w:rPr>
        <w:t>P. Penilaian di</w:t>
      </w:r>
      <w:r w:rsidR="002702B6" w:rsidRPr="00D537CC">
        <w:rPr>
          <w:snapToGrid w:val="0"/>
          <w:lang w:val="sv-SE"/>
        </w:rPr>
        <w:t>lakukan berdasarkan baku mutu P</w:t>
      </w:r>
      <w:r w:rsidR="00D537CC" w:rsidRPr="00D537CC">
        <w:rPr>
          <w:snapToGrid w:val="0"/>
          <w:lang w:val="sv-SE"/>
        </w:rPr>
        <w:t>P</w:t>
      </w:r>
      <w:r w:rsidRPr="00D537CC">
        <w:rPr>
          <w:snapToGrid w:val="0"/>
          <w:lang w:val="sv-SE"/>
        </w:rPr>
        <w:t xml:space="preserve">MP </w:t>
      </w:r>
      <w:r w:rsidR="00D537CC">
        <w:rPr>
          <w:snapToGrid w:val="0"/>
          <w:lang w:val="sv-SE"/>
        </w:rPr>
        <w:t>meliputi: jumlah</w:t>
      </w:r>
      <w:r w:rsidRPr="00D537CC">
        <w:rPr>
          <w:snapToGrid w:val="0"/>
          <w:lang w:val="sv-SE"/>
        </w:rPr>
        <w:t>, mutu, dan administrasi k</w:t>
      </w:r>
      <w:r w:rsidR="002702B6" w:rsidRPr="00D537CC">
        <w:rPr>
          <w:snapToGrid w:val="0"/>
          <w:lang w:val="sv-SE"/>
        </w:rPr>
        <w:t>egiatan</w:t>
      </w:r>
      <w:r w:rsidR="00D537CC">
        <w:rPr>
          <w:snapToGrid w:val="0"/>
          <w:lang w:val="sv-SE"/>
        </w:rPr>
        <w:t>.</w:t>
      </w:r>
    </w:p>
    <w:p w:rsidR="00B63C24" w:rsidRPr="00D537CC" w:rsidRDefault="00D537CC" w:rsidP="00D537CC">
      <w:pPr>
        <w:pStyle w:val="Title"/>
        <w:tabs>
          <w:tab w:val="left" w:pos="9180"/>
        </w:tabs>
        <w:ind w:firstLine="720"/>
        <w:jc w:val="left"/>
        <w:rPr>
          <w:snapToGrid w:val="0"/>
          <w:lang w:val="sv-SE"/>
        </w:rPr>
      </w:pPr>
      <w:r>
        <w:rPr>
          <w:snapToGrid w:val="0"/>
          <w:lang w:val="sv-SE"/>
        </w:rPr>
        <w:t xml:space="preserve"> </w:t>
      </w:r>
    </w:p>
    <w:p w:rsidR="00D537CC" w:rsidRPr="002702B6" w:rsidRDefault="00D537CC" w:rsidP="00D537CC">
      <w:pPr>
        <w:rPr>
          <w:lang w:val="sv-SE"/>
        </w:rPr>
      </w:pPr>
      <w:r w:rsidRPr="002702B6">
        <w:rPr>
          <w:lang w:val="sv-SE"/>
        </w:rPr>
        <w:t xml:space="preserve">Setiap kegiatan dinilai dan diberi skor 0,1,2,3, dan 4 dengan rincian sebagai berikut: </w:t>
      </w:r>
    </w:p>
    <w:p w:rsidR="00D537CC" w:rsidRPr="00F05B43" w:rsidRDefault="00D537CC" w:rsidP="00D537CC">
      <w:pPr>
        <w:numPr>
          <w:ilvl w:val="0"/>
          <w:numId w:val="1"/>
        </w:numPr>
        <w:rPr>
          <w:lang w:val="sv-SE"/>
        </w:rPr>
      </w:pPr>
      <w:r w:rsidRPr="00F05B43">
        <w:rPr>
          <w:lang w:val="sv-SE"/>
        </w:rPr>
        <w:t>skor 4 jika masuk katagori a</w:t>
      </w:r>
    </w:p>
    <w:p w:rsidR="00D537CC" w:rsidRDefault="00D537CC" w:rsidP="00D537CC">
      <w:pPr>
        <w:numPr>
          <w:ilvl w:val="0"/>
          <w:numId w:val="1"/>
        </w:numPr>
      </w:pPr>
      <w:r>
        <w:t>skor 3 jika masuk katagori b</w:t>
      </w:r>
    </w:p>
    <w:p w:rsidR="00D537CC" w:rsidRPr="00F05B43" w:rsidRDefault="00D537CC" w:rsidP="00D537CC">
      <w:pPr>
        <w:numPr>
          <w:ilvl w:val="0"/>
          <w:numId w:val="1"/>
        </w:numPr>
        <w:rPr>
          <w:lang w:val="sv-SE"/>
        </w:rPr>
      </w:pPr>
      <w:r w:rsidRPr="00F05B43">
        <w:rPr>
          <w:lang w:val="sv-SE"/>
        </w:rPr>
        <w:t xml:space="preserve">skor 2 jika masuk katagori </w:t>
      </w:r>
      <w:r>
        <w:rPr>
          <w:lang w:val="sv-SE"/>
        </w:rPr>
        <w:t>c</w:t>
      </w:r>
      <w:r w:rsidRPr="00F05B43">
        <w:rPr>
          <w:lang w:val="sv-SE"/>
        </w:rPr>
        <w:t xml:space="preserve"> </w:t>
      </w:r>
    </w:p>
    <w:p w:rsidR="00D537CC" w:rsidRPr="00F05B43" w:rsidRDefault="00D537CC" w:rsidP="00D537CC">
      <w:pPr>
        <w:numPr>
          <w:ilvl w:val="0"/>
          <w:numId w:val="1"/>
        </w:numPr>
        <w:rPr>
          <w:lang w:val="sv-SE"/>
        </w:rPr>
      </w:pPr>
      <w:r w:rsidRPr="00F05B43">
        <w:rPr>
          <w:lang w:val="sv-SE"/>
        </w:rPr>
        <w:t xml:space="preserve">skor </w:t>
      </w:r>
      <w:r>
        <w:rPr>
          <w:lang w:val="sv-SE"/>
        </w:rPr>
        <w:t xml:space="preserve">1 </w:t>
      </w:r>
      <w:r w:rsidRPr="00F05B43">
        <w:rPr>
          <w:lang w:val="sv-SE"/>
        </w:rPr>
        <w:t xml:space="preserve">jika masuk katagori </w:t>
      </w:r>
      <w:r>
        <w:rPr>
          <w:lang w:val="sv-SE"/>
        </w:rPr>
        <w:t>d</w:t>
      </w:r>
      <w:r w:rsidRPr="00F05B43">
        <w:rPr>
          <w:lang w:val="sv-SE"/>
        </w:rPr>
        <w:t xml:space="preserve"> </w:t>
      </w:r>
    </w:p>
    <w:p w:rsidR="00D537CC" w:rsidRPr="002702B6" w:rsidRDefault="00D537CC" w:rsidP="00D537CC">
      <w:pPr>
        <w:numPr>
          <w:ilvl w:val="0"/>
          <w:numId w:val="1"/>
        </w:numPr>
        <w:rPr>
          <w:lang w:val="sv-SE"/>
        </w:rPr>
      </w:pPr>
      <w:r w:rsidRPr="00F05B43">
        <w:rPr>
          <w:lang w:val="sv-SE"/>
        </w:rPr>
        <w:t xml:space="preserve">skor 0 jika masuk katagori e. </w:t>
      </w:r>
    </w:p>
    <w:p w:rsidR="00B63C24" w:rsidRDefault="00B63C24" w:rsidP="00B63C24">
      <w:pPr>
        <w:pStyle w:val="Title"/>
        <w:ind w:left="720"/>
        <w:jc w:val="both"/>
        <w:rPr>
          <w:snapToGrid w:val="0"/>
          <w:lang w:val="sv-SE"/>
        </w:rPr>
      </w:pPr>
    </w:p>
    <w:p w:rsidR="00D537CC" w:rsidRDefault="00D537CC" w:rsidP="00D537CC">
      <w:pPr>
        <w:rPr>
          <w:lang w:val="sv-SE"/>
        </w:rPr>
      </w:pPr>
      <w:r w:rsidRPr="00F05B43">
        <w:rPr>
          <w:lang w:val="sv-SE"/>
        </w:rPr>
        <w:t>Kriteria masing-masing katagori tersebut di atas untuk masing-masing kegiatan tertera pada kuesioner. Seti</w:t>
      </w:r>
      <w:r>
        <w:rPr>
          <w:lang w:val="sv-SE"/>
        </w:rPr>
        <w:t>a</w:t>
      </w:r>
      <w:r w:rsidRPr="00F05B43">
        <w:rPr>
          <w:lang w:val="sv-SE"/>
        </w:rPr>
        <w:t xml:space="preserve">p kegiatan diberi bobot tertentu dan jumlah bobot untuk semua kegiatan sebesar 1.000. </w:t>
      </w:r>
      <w:r>
        <w:rPr>
          <w:lang w:val="sv-SE"/>
        </w:rPr>
        <w:t>Nilai suatu kegiatan merupakan hasil perkalian antara skore dan bobot. Contoh perhitungan: apabila bobot kegiatan ”X” = 100 maka nilai kegiatannya sebesar:</w:t>
      </w:r>
    </w:p>
    <w:p w:rsidR="00D537CC" w:rsidRDefault="00D537CC" w:rsidP="00D537CC">
      <w:pPr>
        <w:rPr>
          <w:lang w:val="sv-SE"/>
        </w:rPr>
      </w:pPr>
      <w:r>
        <w:rPr>
          <w:lang w:val="sv-SE"/>
        </w:rPr>
        <w:t xml:space="preserve">              - 4/4 x 100 = 100 jika skorenya 4 (katagori a)</w:t>
      </w:r>
    </w:p>
    <w:p w:rsidR="00D537CC" w:rsidRDefault="00D537CC" w:rsidP="00D537CC">
      <w:pPr>
        <w:rPr>
          <w:lang w:val="sv-SE"/>
        </w:rPr>
      </w:pPr>
      <w:r>
        <w:rPr>
          <w:lang w:val="sv-SE"/>
        </w:rPr>
        <w:t xml:space="preserve">              - 3/4 x 100 =   75 jika skorenya 3 (katagori b)</w:t>
      </w:r>
    </w:p>
    <w:p w:rsidR="00D537CC" w:rsidRDefault="00D537CC" w:rsidP="00D537CC">
      <w:pPr>
        <w:rPr>
          <w:lang w:val="sv-SE"/>
        </w:rPr>
      </w:pPr>
      <w:r>
        <w:rPr>
          <w:lang w:val="sv-SE"/>
        </w:rPr>
        <w:t xml:space="preserve">              - 2/4 x 100 =   50 jika skorenya 2 (katagori c)</w:t>
      </w:r>
    </w:p>
    <w:p w:rsidR="00D537CC" w:rsidRDefault="00D537CC" w:rsidP="00D537CC">
      <w:pPr>
        <w:rPr>
          <w:lang w:val="sv-SE"/>
        </w:rPr>
      </w:pPr>
      <w:r>
        <w:rPr>
          <w:lang w:val="sv-SE"/>
        </w:rPr>
        <w:t xml:space="preserve">              - 1/4 x 100 =   25 jika skorenya 1 (katagori d)</w:t>
      </w:r>
    </w:p>
    <w:p w:rsidR="00D537CC" w:rsidRDefault="00D537CC" w:rsidP="00D537CC">
      <w:pPr>
        <w:rPr>
          <w:lang w:val="sv-SE"/>
        </w:rPr>
      </w:pPr>
      <w:r>
        <w:rPr>
          <w:lang w:val="sv-SE"/>
        </w:rPr>
        <w:t xml:space="preserve">              - 0/4 x 100 =     0 jika skorenya 0 (katagori e)</w:t>
      </w:r>
    </w:p>
    <w:p w:rsidR="00D537CC" w:rsidRDefault="00D537CC" w:rsidP="00B63C24">
      <w:pPr>
        <w:pStyle w:val="Title"/>
        <w:ind w:left="720"/>
        <w:jc w:val="both"/>
        <w:rPr>
          <w:snapToGrid w:val="0"/>
          <w:lang w:val="sv-SE"/>
        </w:rPr>
      </w:pPr>
    </w:p>
    <w:p w:rsidR="00634D6C" w:rsidRPr="007E0798" w:rsidRDefault="00634D6C" w:rsidP="00634D6C">
      <w:pPr>
        <w:rPr>
          <w:lang w:val="fi-FI"/>
        </w:rPr>
      </w:pPr>
      <w:r w:rsidRPr="007E0798">
        <w:rPr>
          <w:lang w:val="fi-FI"/>
        </w:rPr>
        <w:t xml:space="preserve">I. </w:t>
      </w:r>
      <w:r w:rsidRPr="007E0798">
        <w:rPr>
          <w:b/>
          <w:lang w:val="fi-FI"/>
        </w:rPr>
        <w:t>Prosedur Penilaian</w:t>
      </w:r>
      <w:r w:rsidRPr="007E0798">
        <w:rPr>
          <w:lang w:val="fi-FI"/>
        </w:rPr>
        <w:t xml:space="preserve"> </w:t>
      </w:r>
      <w:r w:rsidRPr="007E0798">
        <w:rPr>
          <w:b/>
          <w:lang w:val="fi-FI"/>
        </w:rPr>
        <w:t xml:space="preserve">Perencanaan Penjaminan Mutu </w:t>
      </w:r>
      <w:r>
        <w:rPr>
          <w:b/>
          <w:lang w:val="fi-FI"/>
        </w:rPr>
        <w:t>Perkuliahan</w:t>
      </w:r>
    </w:p>
    <w:p w:rsidR="00634D6C" w:rsidRPr="007E0798" w:rsidRDefault="00634D6C" w:rsidP="00634D6C">
      <w:pPr>
        <w:ind w:left="360"/>
        <w:rPr>
          <w:lang w:val="fi-FI"/>
        </w:rPr>
      </w:pPr>
    </w:p>
    <w:p w:rsidR="00634D6C" w:rsidRPr="00634D6C" w:rsidRDefault="00634D6C" w:rsidP="00634D6C">
      <w:pPr>
        <w:rPr>
          <w:lang w:val="fi-FI"/>
        </w:rPr>
      </w:pPr>
      <w:r w:rsidRPr="00634D6C">
        <w:rPr>
          <w:lang w:val="fi-FI"/>
        </w:rPr>
        <w:t xml:space="preserve">Prosedur penilaian perencanaan penjaminan mutu </w:t>
      </w:r>
      <w:r>
        <w:rPr>
          <w:lang w:val="fi-FI"/>
        </w:rPr>
        <w:t xml:space="preserve">perkuliahan </w:t>
      </w:r>
      <w:r w:rsidRPr="00634D6C">
        <w:rPr>
          <w:lang w:val="fi-FI"/>
        </w:rPr>
        <w:t>yang dilakukan oleh TJMJ sebelum semester berlangsung adalah:</w:t>
      </w:r>
    </w:p>
    <w:p w:rsidR="00EE7134" w:rsidRPr="00B35392" w:rsidRDefault="00EE7134" w:rsidP="00EE7134">
      <w:pPr>
        <w:numPr>
          <w:ilvl w:val="0"/>
          <w:numId w:val="5"/>
        </w:numPr>
        <w:rPr>
          <w:snapToGrid w:val="0"/>
          <w:lang w:val="fi-FI"/>
        </w:rPr>
      </w:pPr>
      <w:r w:rsidRPr="00B35392">
        <w:rPr>
          <w:snapToGrid w:val="0"/>
          <w:lang w:val="fi-FI"/>
        </w:rPr>
        <w:t xml:space="preserve">unsur mata kuliah (GBPP, SAP, dan Kontrak Perkuliahan) sesuai </w:t>
      </w:r>
      <w:r w:rsidR="00B35392">
        <w:rPr>
          <w:lang w:val="nb-NO"/>
        </w:rPr>
        <w:t>standar isi</w:t>
      </w:r>
      <w:r w:rsidRPr="00B35392">
        <w:rPr>
          <w:snapToGrid w:val="0"/>
          <w:lang w:val="fi-FI"/>
        </w:rPr>
        <w:t xml:space="preserve"> artinya </w:t>
      </w:r>
    </w:p>
    <w:p w:rsidR="00B35392" w:rsidRDefault="00EE7134" w:rsidP="00EE7134">
      <w:pPr>
        <w:ind w:left="420"/>
        <w:rPr>
          <w:snapToGrid w:val="0"/>
          <w:lang w:val="fi-FI"/>
        </w:rPr>
      </w:pPr>
      <w:r w:rsidRPr="00B35392">
        <w:rPr>
          <w:snapToGrid w:val="0"/>
          <w:lang w:val="fi-FI"/>
        </w:rPr>
        <w:t xml:space="preserve">      penyusunan unsur mata kuliah tersebut dibuat oleh Gugus Pelaksana Pe</w:t>
      </w:r>
      <w:r w:rsidR="00B35392" w:rsidRPr="00B35392">
        <w:rPr>
          <w:snapToGrid w:val="0"/>
          <w:lang w:val="fi-FI"/>
        </w:rPr>
        <w:t>njaminan M</w:t>
      </w:r>
      <w:r w:rsidRPr="00B35392">
        <w:rPr>
          <w:snapToGrid w:val="0"/>
          <w:lang w:val="fi-FI"/>
        </w:rPr>
        <w:t>utu</w:t>
      </w:r>
      <w:r w:rsidR="00B35392">
        <w:rPr>
          <w:snapToGrid w:val="0"/>
          <w:lang w:val="fi-FI"/>
        </w:rPr>
        <w:t xml:space="preserve"> </w:t>
      </w:r>
    </w:p>
    <w:p w:rsidR="00B35392" w:rsidRDefault="00B35392" w:rsidP="00EE7134">
      <w:pPr>
        <w:ind w:left="420"/>
        <w:rPr>
          <w:snapToGrid w:val="0"/>
          <w:lang w:val="fi-FI"/>
        </w:rPr>
      </w:pPr>
      <w:r>
        <w:rPr>
          <w:snapToGrid w:val="0"/>
          <w:lang w:val="fi-FI"/>
        </w:rPr>
        <w:t xml:space="preserve">      Perkuliahan</w:t>
      </w:r>
      <w:r w:rsidR="00EE7134" w:rsidRPr="00B35392">
        <w:rPr>
          <w:snapToGrid w:val="0"/>
          <w:lang w:val="fi-FI"/>
        </w:rPr>
        <w:t xml:space="preserve"> (</w:t>
      </w:r>
      <w:r>
        <w:rPr>
          <w:snapToGrid w:val="0"/>
          <w:lang w:val="fi-FI"/>
        </w:rPr>
        <w:t>GPPMP</w:t>
      </w:r>
      <w:r w:rsidR="00EE7134" w:rsidRPr="00B35392">
        <w:rPr>
          <w:snapToGrid w:val="0"/>
          <w:lang w:val="fi-FI"/>
        </w:rPr>
        <w:t xml:space="preserve">) </w:t>
      </w:r>
      <w:r w:rsidR="00671EFA" w:rsidRPr="00B35392">
        <w:rPr>
          <w:snapToGrid w:val="0"/>
          <w:lang w:val="fi-FI"/>
        </w:rPr>
        <w:t xml:space="preserve">yang </w:t>
      </w:r>
      <w:r w:rsidR="00EE7134" w:rsidRPr="00B35392">
        <w:rPr>
          <w:snapToGrid w:val="0"/>
          <w:lang w:val="fi-FI"/>
        </w:rPr>
        <w:t>mengacu pada Buku Pekerti 1.09 tentang ”Garis-garis Besar</w:t>
      </w:r>
    </w:p>
    <w:p w:rsidR="00B35392" w:rsidRPr="00B35392" w:rsidRDefault="00B35392" w:rsidP="00EE7134">
      <w:pPr>
        <w:ind w:left="420"/>
        <w:rPr>
          <w:snapToGrid w:val="0"/>
          <w:lang w:val="fi-FI"/>
        </w:rPr>
      </w:pPr>
      <w:r>
        <w:rPr>
          <w:snapToGrid w:val="0"/>
          <w:lang w:val="fi-FI"/>
        </w:rPr>
        <w:t xml:space="preserve">     </w:t>
      </w:r>
      <w:r w:rsidR="00EE7134" w:rsidRPr="00B35392">
        <w:rPr>
          <w:snapToGrid w:val="0"/>
          <w:lang w:val="fi-FI"/>
        </w:rPr>
        <w:t xml:space="preserve"> Program Pengajaran dan Satuan Acara Pengajaran  (GBPP dan SAP)” dan</w:t>
      </w:r>
      <w:r w:rsidR="00671EFA" w:rsidRPr="00B35392">
        <w:rPr>
          <w:snapToGrid w:val="0"/>
          <w:lang w:val="fi-FI"/>
        </w:rPr>
        <w:t xml:space="preserve"> </w:t>
      </w:r>
      <w:r w:rsidR="00EE7134" w:rsidRPr="00B35392">
        <w:rPr>
          <w:snapToGrid w:val="0"/>
          <w:lang w:val="fi-FI"/>
        </w:rPr>
        <w:t>Buku AA 2.05</w:t>
      </w:r>
    </w:p>
    <w:p w:rsidR="00B35392" w:rsidRDefault="00B35392" w:rsidP="00671EFA">
      <w:pPr>
        <w:ind w:left="420"/>
        <w:rPr>
          <w:snapToGrid w:val="0"/>
          <w:lang w:val="fi-FI"/>
        </w:rPr>
      </w:pPr>
      <w:r>
        <w:rPr>
          <w:snapToGrid w:val="0"/>
          <w:lang w:val="fi-FI"/>
        </w:rPr>
        <w:t xml:space="preserve">     </w:t>
      </w:r>
      <w:r w:rsidR="00EE7134" w:rsidRPr="00B35392">
        <w:rPr>
          <w:snapToGrid w:val="0"/>
          <w:lang w:val="fi-FI"/>
        </w:rPr>
        <w:t xml:space="preserve"> tentang </w:t>
      </w:r>
      <w:r w:rsidRPr="00B35392">
        <w:rPr>
          <w:snapToGrid w:val="0"/>
          <w:lang w:val="fi-FI"/>
        </w:rPr>
        <w:t>”</w:t>
      </w:r>
      <w:r w:rsidR="00EE7134" w:rsidRPr="00B35392">
        <w:rPr>
          <w:snapToGrid w:val="0"/>
          <w:lang w:val="fi-FI"/>
        </w:rPr>
        <w:t xml:space="preserve">Kontrak Pembelajaran” serta Pedoman Penulisan GBPP, SAP, dan Bahan Ajar </w:t>
      </w:r>
    </w:p>
    <w:p w:rsidR="00B63C24" w:rsidRDefault="00B35392" w:rsidP="00671EFA">
      <w:pPr>
        <w:ind w:left="420"/>
        <w:rPr>
          <w:snapToGrid w:val="0"/>
          <w:lang w:val="nl-NL"/>
        </w:rPr>
      </w:pPr>
      <w:r>
        <w:rPr>
          <w:snapToGrid w:val="0"/>
          <w:lang w:val="fi-FI"/>
        </w:rPr>
        <w:t xml:space="preserve">     </w:t>
      </w:r>
      <w:r w:rsidR="00EE7134" w:rsidRPr="00B35392">
        <w:rPr>
          <w:snapToGrid w:val="0"/>
          <w:lang w:val="fi-FI"/>
        </w:rPr>
        <w:t xml:space="preserve"> (UPT </w:t>
      </w:r>
      <w:r w:rsidR="00EE7134">
        <w:rPr>
          <w:snapToGrid w:val="0"/>
          <w:lang w:val="sv-SE"/>
        </w:rPr>
        <w:t>Pe</w:t>
      </w:r>
      <w:r w:rsidR="00671EFA">
        <w:rPr>
          <w:snapToGrid w:val="0"/>
          <w:lang w:val="sv-SE"/>
        </w:rPr>
        <w:t>layanan Pendidikan Unila, 2005);</w:t>
      </w:r>
      <w:r w:rsidR="00EE7134">
        <w:rPr>
          <w:snapToGrid w:val="0"/>
          <w:lang w:val="sv-SE"/>
        </w:rPr>
        <w:t xml:space="preserve"> </w:t>
      </w:r>
      <w:r w:rsidR="00671EFA">
        <w:rPr>
          <w:snapToGrid w:val="0"/>
          <w:lang w:val="sv-SE"/>
        </w:rPr>
        <w:t xml:space="preserve"> </w:t>
      </w:r>
    </w:p>
    <w:p w:rsidR="00677BAC" w:rsidRDefault="00FF795C" w:rsidP="00B63C24">
      <w:pPr>
        <w:pStyle w:val="Title"/>
        <w:ind w:left="240" w:hanging="240"/>
        <w:jc w:val="both"/>
        <w:rPr>
          <w:snapToGrid w:val="0"/>
          <w:lang w:val="nl-NL"/>
        </w:rPr>
      </w:pPr>
      <w:r>
        <w:rPr>
          <w:snapToGrid w:val="0"/>
          <w:lang w:val="nl-NL"/>
        </w:rPr>
        <w:t xml:space="preserve">       </w:t>
      </w:r>
      <w:r w:rsidR="00B63C24">
        <w:rPr>
          <w:snapToGrid w:val="0"/>
          <w:lang w:val="nl-NL"/>
        </w:rPr>
        <w:t>2</w:t>
      </w:r>
      <w:r w:rsidR="000C20CA">
        <w:rPr>
          <w:snapToGrid w:val="0"/>
          <w:lang w:val="nl-NL"/>
        </w:rPr>
        <w:t xml:space="preserve">.   </w:t>
      </w:r>
      <w:r w:rsidR="00677BAC">
        <w:rPr>
          <w:snapToGrid w:val="0"/>
          <w:lang w:val="nl-NL"/>
        </w:rPr>
        <w:t xml:space="preserve">sudah jelas  </w:t>
      </w:r>
    </w:p>
    <w:p w:rsidR="00B35392" w:rsidRDefault="00677BAC" w:rsidP="005E1BCD">
      <w:pPr>
        <w:ind w:left="420"/>
        <w:rPr>
          <w:snapToGrid w:val="0"/>
          <w:lang w:val="nl-NL"/>
        </w:rPr>
      </w:pPr>
      <w:r>
        <w:rPr>
          <w:snapToGrid w:val="0"/>
          <w:lang w:val="nl-NL"/>
        </w:rPr>
        <w:t xml:space="preserve">3.   buku ajar sesuai </w:t>
      </w:r>
      <w:r w:rsidR="00B35392">
        <w:rPr>
          <w:lang w:val="nb-NO"/>
        </w:rPr>
        <w:t>standar isi</w:t>
      </w:r>
      <w:r>
        <w:rPr>
          <w:snapToGrid w:val="0"/>
          <w:lang w:val="nl-NL"/>
        </w:rPr>
        <w:t xml:space="preserve"> artinya </w:t>
      </w:r>
      <w:r w:rsidR="005E1BCD">
        <w:rPr>
          <w:snapToGrid w:val="0"/>
          <w:lang w:val="nl-NL"/>
        </w:rPr>
        <w:t xml:space="preserve">bahan-bahan atau materi perkuliahan yang disusun </w:t>
      </w:r>
    </w:p>
    <w:p w:rsidR="00B35392" w:rsidRDefault="00B35392" w:rsidP="005E1BCD">
      <w:pPr>
        <w:ind w:left="420"/>
        <w:rPr>
          <w:snapToGrid w:val="0"/>
          <w:lang w:val="es-ES"/>
        </w:rPr>
      </w:pPr>
      <w:r w:rsidRPr="00B35392">
        <w:rPr>
          <w:snapToGrid w:val="0"/>
          <w:lang w:val="es-ES"/>
        </w:rPr>
        <w:t xml:space="preserve">      s</w:t>
      </w:r>
      <w:r w:rsidR="005E1BCD" w:rsidRPr="00B35392">
        <w:rPr>
          <w:snapToGrid w:val="0"/>
          <w:lang w:val="es-ES"/>
        </w:rPr>
        <w:t>ecara</w:t>
      </w:r>
      <w:r w:rsidRPr="00B35392">
        <w:rPr>
          <w:snapToGrid w:val="0"/>
          <w:lang w:val="es-ES"/>
        </w:rPr>
        <w:t xml:space="preserve"> </w:t>
      </w:r>
      <w:r w:rsidR="005E1BCD" w:rsidRPr="00B35392">
        <w:rPr>
          <w:snapToGrid w:val="0"/>
          <w:lang w:val="es-ES"/>
        </w:rPr>
        <w:t>sistematis, digunakan dosen dan mahasiswa dalam proses perkuliahan, dan pe</w:t>
      </w:r>
      <w:r>
        <w:rPr>
          <w:snapToGrid w:val="0"/>
          <w:lang w:val="es-ES"/>
        </w:rPr>
        <w:t>-</w:t>
      </w:r>
    </w:p>
    <w:p w:rsidR="00B35392" w:rsidRPr="00B35392" w:rsidRDefault="00B35392" w:rsidP="005E1BCD">
      <w:pPr>
        <w:ind w:left="420"/>
        <w:rPr>
          <w:snapToGrid w:val="0"/>
          <w:lang w:val="es-ES"/>
        </w:rPr>
      </w:pPr>
      <w:r>
        <w:rPr>
          <w:snapToGrid w:val="0"/>
          <w:lang w:val="es-ES"/>
        </w:rPr>
        <w:t xml:space="preserve">      </w:t>
      </w:r>
      <w:r w:rsidR="005E1BCD" w:rsidRPr="00B35392">
        <w:rPr>
          <w:snapToGrid w:val="0"/>
          <w:lang w:val="es-ES"/>
        </w:rPr>
        <w:t>nyusun</w:t>
      </w:r>
      <w:r>
        <w:rPr>
          <w:snapToGrid w:val="0"/>
          <w:lang w:val="es-ES"/>
        </w:rPr>
        <w:t>an</w:t>
      </w:r>
      <w:r w:rsidR="005E1BCD" w:rsidRPr="00B35392">
        <w:rPr>
          <w:snapToGrid w:val="0"/>
          <w:lang w:val="es-ES"/>
        </w:rPr>
        <w:t xml:space="preserve">nya mengacu pada Pedoman Penulisan GBPP, SAP, dan Bahan Ajar  (UPT </w:t>
      </w:r>
    </w:p>
    <w:p w:rsidR="00677BAC" w:rsidRDefault="00B35392" w:rsidP="005E1BCD">
      <w:pPr>
        <w:ind w:left="420"/>
        <w:rPr>
          <w:snapToGrid w:val="0"/>
          <w:lang w:val="nl-NL"/>
        </w:rPr>
      </w:pPr>
      <w:r>
        <w:rPr>
          <w:snapToGrid w:val="0"/>
          <w:lang w:val="es-ES"/>
        </w:rPr>
        <w:t xml:space="preserve">      </w:t>
      </w:r>
      <w:r w:rsidR="005E1BCD">
        <w:rPr>
          <w:snapToGrid w:val="0"/>
          <w:lang w:val="sv-SE"/>
        </w:rPr>
        <w:t>Pelayanan Pendidikan Unila, 2005);</w:t>
      </w:r>
    </w:p>
    <w:p w:rsidR="00B63C24" w:rsidRDefault="00677BAC" w:rsidP="00B63C24">
      <w:pPr>
        <w:pStyle w:val="Title"/>
        <w:ind w:left="240" w:hanging="240"/>
        <w:jc w:val="both"/>
        <w:rPr>
          <w:snapToGrid w:val="0"/>
          <w:lang w:val="nl-NL"/>
        </w:rPr>
      </w:pPr>
      <w:r>
        <w:rPr>
          <w:snapToGrid w:val="0"/>
          <w:lang w:val="nl-NL"/>
        </w:rPr>
        <w:t xml:space="preserve">       4. </w:t>
      </w:r>
      <w:r w:rsidR="004518D7">
        <w:rPr>
          <w:snapToGrid w:val="0"/>
          <w:lang w:val="nl-NL"/>
        </w:rPr>
        <w:t xml:space="preserve">  </w:t>
      </w:r>
      <w:r w:rsidR="000C20CA">
        <w:rPr>
          <w:snapToGrid w:val="0"/>
          <w:lang w:val="nl-NL"/>
        </w:rPr>
        <w:t>sampai dengan butir 6</w:t>
      </w:r>
      <w:r w:rsidR="00B63C24">
        <w:rPr>
          <w:snapToGrid w:val="0"/>
          <w:lang w:val="nl-NL"/>
        </w:rPr>
        <w:t xml:space="preserve"> </w:t>
      </w:r>
      <w:r w:rsidR="000C20CA">
        <w:rPr>
          <w:snapToGrid w:val="0"/>
          <w:lang w:val="nl-NL"/>
        </w:rPr>
        <w:t>sudah jelas;</w:t>
      </w:r>
    </w:p>
    <w:p w:rsidR="00B63C24" w:rsidRDefault="000C20CA" w:rsidP="00B63C24">
      <w:pPr>
        <w:pStyle w:val="Title"/>
        <w:ind w:left="240" w:hanging="240"/>
        <w:jc w:val="both"/>
        <w:rPr>
          <w:snapToGrid w:val="0"/>
          <w:lang w:val="nl-NL"/>
        </w:rPr>
      </w:pPr>
      <w:r>
        <w:rPr>
          <w:snapToGrid w:val="0"/>
          <w:lang w:val="nl-NL"/>
        </w:rPr>
        <w:t xml:space="preserve">        </w:t>
      </w:r>
    </w:p>
    <w:p w:rsidR="00835DB7" w:rsidRPr="00677BAC" w:rsidRDefault="00835DB7" w:rsidP="00835DB7">
      <w:pPr>
        <w:ind w:left="720" w:hanging="720"/>
        <w:rPr>
          <w:lang w:val="nl-NL"/>
        </w:rPr>
      </w:pPr>
      <w:r w:rsidRPr="00677BAC">
        <w:rPr>
          <w:lang w:val="nl-NL"/>
        </w:rPr>
        <w:t xml:space="preserve">II. </w:t>
      </w:r>
      <w:r w:rsidRPr="00677BAC">
        <w:rPr>
          <w:b/>
          <w:lang w:val="nl-NL"/>
        </w:rPr>
        <w:t>Prosedur Penilaian</w:t>
      </w:r>
      <w:r w:rsidRPr="00677BAC">
        <w:rPr>
          <w:lang w:val="nl-NL"/>
        </w:rPr>
        <w:t xml:space="preserve"> </w:t>
      </w:r>
      <w:r w:rsidRPr="00677BAC">
        <w:rPr>
          <w:b/>
          <w:lang w:val="nl-NL"/>
        </w:rPr>
        <w:t>Pelaksanaan Penjaminan Mutu Perkuliahan</w:t>
      </w:r>
    </w:p>
    <w:p w:rsidR="00835DB7" w:rsidRPr="00677BAC" w:rsidRDefault="00835DB7" w:rsidP="00835DB7">
      <w:pPr>
        <w:ind w:left="720" w:hanging="720"/>
        <w:rPr>
          <w:lang w:val="nl-NL"/>
        </w:rPr>
      </w:pPr>
    </w:p>
    <w:p w:rsidR="00835DB7" w:rsidRPr="003C03CA" w:rsidRDefault="00835DB7" w:rsidP="00835DB7">
      <w:pPr>
        <w:rPr>
          <w:lang w:val="fi-FI"/>
        </w:rPr>
      </w:pPr>
      <w:r w:rsidRPr="00677BAC">
        <w:rPr>
          <w:lang w:val="nl-NL"/>
        </w:rPr>
        <w:t>Prosedu</w:t>
      </w:r>
      <w:r w:rsidRPr="005E1BCD">
        <w:rPr>
          <w:lang w:val="sv-SE"/>
        </w:rPr>
        <w:t>r penila</w:t>
      </w:r>
      <w:r w:rsidRPr="004518D7">
        <w:rPr>
          <w:lang w:val="sv-SE"/>
        </w:rPr>
        <w:t xml:space="preserve">ian </w:t>
      </w:r>
      <w:r w:rsidRPr="00677BAC">
        <w:rPr>
          <w:lang w:val="fi-FI"/>
        </w:rPr>
        <w:t>Pelaksanaan Penjaminan Mu</w:t>
      </w:r>
      <w:r w:rsidRPr="00004E81">
        <w:rPr>
          <w:lang w:val="fi-FI"/>
        </w:rPr>
        <w:t xml:space="preserve">tu </w:t>
      </w:r>
      <w:r>
        <w:rPr>
          <w:lang w:val="fi-FI"/>
        </w:rPr>
        <w:t>Perkuliahan</w:t>
      </w:r>
      <w:r w:rsidRPr="003C03CA">
        <w:rPr>
          <w:lang w:val="fi-FI"/>
        </w:rPr>
        <w:t xml:space="preserve"> oleh TJMJ selama semester ber</w:t>
      </w:r>
      <w:r>
        <w:rPr>
          <w:lang w:val="fi-FI"/>
        </w:rPr>
        <w:t>langsung</w:t>
      </w:r>
      <w:r w:rsidRPr="003C03CA">
        <w:rPr>
          <w:lang w:val="fi-FI"/>
        </w:rPr>
        <w:t xml:space="preserve"> adalah</w:t>
      </w:r>
      <w:r>
        <w:rPr>
          <w:lang w:val="fi-FI"/>
        </w:rPr>
        <w:t>:</w:t>
      </w:r>
    </w:p>
    <w:p w:rsidR="00B63C24" w:rsidRPr="00835DB7" w:rsidRDefault="00835DB7" w:rsidP="00835DB7">
      <w:pPr>
        <w:pStyle w:val="Title"/>
        <w:ind w:left="240" w:hanging="240"/>
        <w:jc w:val="both"/>
        <w:rPr>
          <w:snapToGrid w:val="0"/>
          <w:lang w:val="sv-SE"/>
        </w:rPr>
      </w:pPr>
      <w:r>
        <w:rPr>
          <w:lang w:val="sv-SE"/>
        </w:rPr>
        <w:t xml:space="preserve">        1.  </w:t>
      </w:r>
      <w:r w:rsidRPr="00835DB7">
        <w:rPr>
          <w:lang w:val="sv-SE"/>
        </w:rPr>
        <w:t xml:space="preserve">sampai dengan butir 8 sudah jelas.  </w:t>
      </w:r>
    </w:p>
    <w:p w:rsidR="00DB35A5" w:rsidRDefault="00DB35A5" w:rsidP="00B63C24">
      <w:pPr>
        <w:pStyle w:val="Title"/>
        <w:ind w:firstLine="720"/>
        <w:jc w:val="both"/>
        <w:rPr>
          <w:snapToGrid w:val="0"/>
          <w:lang w:val="nl-NL"/>
        </w:rPr>
      </w:pPr>
    </w:p>
    <w:p w:rsidR="00DB35A5" w:rsidRDefault="00DB35A5" w:rsidP="00B63C24">
      <w:pPr>
        <w:pStyle w:val="Title"/>
        <w:ind w:firstLine="720"/>
        <w:jc w:val="both"/>
        <w:rPr>
          <w:snapToGrid w:val="0"/>
          <w:lang w:val="nl-NL"/>
        </w:rPr>
      </w:pPr>
    </w:p>
    <w:p w:rsidR="00DB35A5" w:rsidRDefault="00DB35A5" w:rsidP="00B63C24">
      <w:pPr>
        <w:pStyle w:val="Title"/>
        <w:ind w:firstLine="720"/>
        <w:jc w:val="both"/>
        <w:rPr>
          <w:snapToGrid w:val="0"/>
          <w:lang w:val="nl-NL"/>
        </w:rPr>
      </w:pPr>
    </w:p>
    <w:p w:rsidR="00DB35A5" w:rsidRDefault="00DB35A5" w:rsidP="00B63C24">
      <w:pPr>
        <w:pStyle w:val="Title"/>
        <w:ind w:firstLine="720"/>
        <w:jc w:val="both"/>
        <w:rPr>
          <w:snapToGrid w:val="0"/>
          <w:lang w:val="nl-NL"/>
        </w:rPr>
      </w:pPr>
    </w:p>
    <w:p w:rsidR="00DB35A5" w:rsidRDefault="00DB35A5" w:rsidP="00B63C24">
      <w:pPr>
        <w:pStyle w:val="Title"/>
        <w:ind w:firstLine="720"/>
        <w:jc w:val="both"/>
        <w:rPr>
          <w:snapToGrid w:val="0"/>
          <w:lang w:val="nl-NL"/>
        </w:rPr>
      </w:pPr>
    </w:p>
    <w:p w:rsidR="00B63C24" w:rsidRDefault="00835DB7" w:rsidP="00B63C24">
      <w:pPr>
        <w:pStyle w:val="Title"/>
        <w:ind w:firstLine="720"/>
        <w:jc w:val="both"/>
        <w:rPr>
          <w:snapToGrid w:val="0"/>
          <w:lang w:val="nl-NL"/>
        </w:rPr>
      </w:pPr>
      <w:r>
        <w:rPr>
          <w:snapToGrid w:val="0"/>
          <w:lang w:val="nl-NL"/>
        </w:rPr>
        <w:t xml:space="preserve"> </w:t>
      </w:r>
    </w:p>
    <w:p w:rsidR="00835DB7" w:rsidRDefault="00835DB7" w:rsidP="00835DB7">
      <w:pPr>
        <w:rPr>
          <w:lang w:val="fi-FI"/>
        </w:rPr>
      </w:pPr>
      <w:r>
        <w:rPr>
          <w:b/>
          <w:lang w:val="nl-NL"/>
        </w:rPr>
        <w:lastRenderedPageBreak/>
        <w:t xml:space="preserve"> </w:t>
      </w:r>
      <w:r w:rsidRPr="00AA73DB">
        <w:rPr>
          <w:lang w:val="fi-FI"/>
        </w:rPr>
        <w:t xml:space="preserve">III. </w:t>
      </w:r>
      <w:r w:rsidRPr="00AA73DB">
        <w:rPr>
          <w:b/>
          <w:lang w:val="fi-FI"/>
        </w:rPr>
        <w:t xml:space="preserve">Prosedur Penilaian Pengendalian Pelaksanaan </w:t>
      </w:r>
      <w:r w:rsidRPr="00004E81">
        <w:rPr>
          <w:b/>
          <w:lang w:val="fi-FI"/>
        </w:rPr>
        <w:t>Penjaminan Mutu</w:t>
      </w:r>
      <w:r w:rsidRPr="00004E81">
        <w:rPr>
          <w:lang w:val="fi-FI"/>
        </w:rPr>
        <w:t xml:space="preserve"> </w:t>
      </w:r>
      <w:r w:rsidRPr="00835DB7">
        <w:rPr>
          <w:b/>
          <w:lang w:val="fi-FI"/>
        </w:rPr>
        <w:t>Perkuliahan</w:t>
      </w:r>
    </w:p>
    <w:p w:rsidR="00835DB7" w:rsidRPr="00AA73DB" w:rsidRDefault="00835DB7" w:rsidP="00835DB7">
      <w:pPr>
        <w:rPr>
          <w:lang w:val="fi-FI"/>
        </w:rPr>
      </w:pPr>
      <w:r>
        <w:rPr>
          <w:lang w:val="fi-FI"/>
        </w:rPr>
        <w:t xml:space="preserve">      </w:t>
      </w:r>
      <w:r>
        <w:rPr>
          <w:b/>
          <w:lang w:val="fi-FI"/>
        </w:rPr>
        <w:t xml:space="preserve"> </w:t>
      </w:r>
    </w:p>
    <w:p w:rsidR="00835DB7" w:rsidRPr="00004E81" w:rsidRDefault="00835DB7" w:rsidP="00835DB7">
      <w:pPr>
        <w:rPr>
          <w:lang w:val="fi-FI"/>
        </w:rPr>
      </w:pPr>
      <w:r w:rsidRPr="00004E81">
        <w:rPr>
          <w:lang w:val="fi-FI"/>
        </w:rPr>
        <w:t xml:space="preserve">Prosedur penilaian Pengendalian </w:t>
      </w:r>
      <w:r>
        <w:rPr>
          <w:lang w:val="fi-FI"/>
        </w:rPr>
        <w:t xml:space="preserve">Pelaksanaan </w:t>
      </w:r>
      <w:r w:rsidRPr="00004E81">
        <w:rPr>
          <w:lang w:val="fi-FI"/>
        </w:rPr>
        <w:t xml:space="preserve">Penjaminan </w:t>
      </w:r>
      <w:r>
        <w:rPr>
          <w:lang w:val="fi-FI"/>
        </w:rPr>
        <w:t>M</w:t>
      </w:r>
      <w:r w:rsidRPr="00004E81">
        <w:rPr>
          <w:lang w:val="fi-FI"/>
        </w:rPr>
        <w:t xml:space="preserve">utu </w:t>
      </w:r>
      <w:r>
        <w:rPr>
          <w:lang w:val="fi-FI"/>
        </w:rPr>
        <w:t>Perkuliahan</w:t>
      </w:r>
      <w:r w:rsidRPr="00004E81">
        <w:rPr>
          <w:lang w:val="fi-FI"/>
        </w:rPr>
        <w:t xml:space="preserve"> oleh TJMJ setelah semester  berakhir adalah:</w:t>
      </w:r>
    </w:p>
    <w:p w:rsidR="00835DB7" w:rsidRPr="00957CBE" w:rsidRDefault="00B5363B" w:rsidP="00835DB7">
      <w:pPr>
        <w:numPr>
          <w:ilvl w:val="0"/>
          <w:numId w:val="4"/>
        </w:numPr>
        <w:rPr>
          <w:lang w:val="fi-FI"/>
        </w:rPr>
      </w:pPr>
      <w:r w:rsidRPr="00B5363B">
        <w:rPr>
          <w:bCs/>
          <w:lang w:val="fi-FI"/>
        </w:rPr>
        <w:t xml:space="preserve">koordinasi artinya pertemuan </w:t>
      </w:r>
      <w:r w:rsidR="001D62A8" w:rsidRPr="00B5363B">
        <w:rPr>
          <w:bCs/>
          <w:lang w:val="fi-FI"/>
        </w:rPr>
        <w:t>semua anggota tim pengajar (GPP</w:t>
      </w:r>
      <w:r w:rsidR="00B35392">
        <w:rPr>
          <w:bCs/>
          <w:lang w:val="fi-FI"/>
        </w:rPr>
        <w:t>MP</w:t>
      </w:r>
      <w:r w:rsidR="001D62A8" w:rsidRPr="00B5363B">
        <w:rPr>
          <w:bCs/>
          <w:lang w:val="fi-FI"/>
        </w:rPr>
        <w:t>)</w:t>
      </w:r>
      <w:r w:rsidR="001D62A8">
        <w:rPr>
          <w:bCs/>
          <w:lang w:val="fi-FI"/>
        </w:rPr>
        <w:t xml:space="preserve"> </w:t>
      </w:r>
      <w:r w:rsidRPr="00B5363B">
        <w:rPr>
          <w:bCs/>
          <w:lang w:val="fi-FI"/>
        </w:rPr>
        <w:t xml:space="preserve">untuk membahas </w:t>
      </w:r>
      <w:r w:rsidR="001D62A8">
        <w:rPr>
          <w:bCs/>
          <w:lang w:val="fi-FI"/>
        </w:rPr>
        <w:t xml:space="preserve">persiapan </w:t>
      </w:r>
      <w:r>
        <w:rPr>
          <w:bCs/>
          <w:lang w:val="fi-FI"/>
        </w:rPr>
        <w:t xml:space="preserve">perkuliahan </w:t>
      </w:r>
      <w:r w:rsidR="001D62A8">
        <w:rPr>
          <w:bCs/>
          <w:lang w:val="fi-FI"/>
        </w:rPr>
        <w:t>serta</w:t>
      </w:r>
      <w:r>
        <w:rPr>
          <w:bCs/>
          <w:lang w:val="fi-FI"/>
        </w:rPr>
        <w:t xml:space="preserve"> pada saat dan akhir periode perkuliahan; </w:t>
      </w:r>
    </w:p>
    <w:p w:rsidR="00957CBE" w:rsidRDefault="00957CBE" w:rsidP="00957CBE">
      <w:pPr>
        <w:pStyle w:val="Title"/>
        <w:numPr>
          <w:ilvl w:val="0"/>
          <w:numId w:val="4"/>
        </w:numPr>
        <w:tabs>
          <w:tab w:val="left" w:pos="360"/>
        </w:tabs>
        <w:jc w:val="left"/>
        <w:rPr>
          <w:snapToGrid w:val="0"/>
          <w:lang w:val="fi-FI"/>
        </w:rPr>
      </w:pPr>
      <w:r w:rsidRPr="00B63C24">
        <w:rPr>
          <w:snapToGrid w:val="0"/>
          <w:lang w:val="fi-FI"/>
        </w:rPr>
        <w:t>memeriksa pelaksanaan penilaian sendiri (secara internal) oleh GPP</w:t>
      </w:r>
      <w:r w:rsidR="00B35392">
        <w:rPr>
          <w:snapToGrid w:val="0"/>
          <w:lang w:val="fi-FI"/>
        </w:rPr>
        <w:t>MP</w:t>
      </w:r>
      <w:r w:rsidRPr="00B63C24">
        <w:rPr>
          <w:snapToGrid w:val="0"/>
          <w:lang w:val="fi-FI"/>
        </w:rPr>
        <w:t xml:space="preserve"> selama proses  </w:t>
      </w:r>
    </w:p>
    <w:p w:rsidR="00957CBE" w:rsidRDefault="00957CBE" w:rsidP="00957CBE">
      <w:pPr>
        <w:pStyle w:val="Title"/>
        <w:tabs>
          <w:tab w:val="left" w:pos="360"/>
        </w:tabs>
        <w:ind w:left="360" w:hanging="360"/>
        <w:jc w:val="left"/>
        <w:rPr>
          <w:snapToGrid w:val="0"/>
          <w:lang w:val="sv-SE"/>
        </w:rPr>
      </w:pPr>
      <w:r w:rsidRPr="004F1EBA">
        <w:rPr>
          <w:snapToGrid w:val="0"/>
          <w:lang w:val="fi-FI"/>
        </w:rPr>
        <w:t xml:space="preserve">            </w:t>
      </w:r>
      <w:r>
        <w:rPr>
          <w:snapToGrid w:val="0"/>
          <w:lang w:val="sv-SE"/>
        </w:rPr>
        <w:t xml:space="preserve">pembelajaran dengan menyebarkan kuesioner kepada mahasiswa (20 orang atau 100%) </w:t>
      </w:r>
    </w:p>
    <w:p w:rsidR="00835DB7" w:rsidRPr="00957CBE" w:rsidRDefault="00957CBE" w:rsidP="00957CBE">
      <w:pPr>
        <w:pStyle w:val="Title"/>
        <w:tabs>
          <w:tab w:val="left" w:pos="360"/>
        </w:tabs>
        <w:ind w:left="360" w:hanging="360"/>
        <w:jc w:val="left"/>
        <w:rPr>
          <w:lang w:val="sv-SE"/>
        </w:rPr>
      </w:pPr>
      <w:r>
        <w:rPr>
          <w:snapToGrid w:val="0"/>
          <w:lang w:val="sv-SE"/>
        </w:rPr>
        <w:t xml:space="preserve">            dengan </w:t>
      </w:r>
      <w:r w:rsidRPr="00957CBE">
        <w:rPr>
          <w:snapToGrid w:val="0"/>
          <w:lang w:val="sv-SE"/>
        </w:rPr>
        <w:t>melihat bukti hasil kuesioner dan perhitungan nilai rataan</w:t>
      </w:r>
      <w:r w:rsidR="00835DB7" w:rsidRPr="00957CBE">
        <w:rPr>
          <w:lang w:val="sv-SE"/>
        </w:rPr>
        <w:t>;</w:t>
      </w:r>
    </w:p>
    <w:p w:rsidR="00835DB7" w:rsidRPr="00835DB7" w:rsidRDefault="00EE52EA" w:rsidP="00EE52EA">
      <w:pPr>
        <w:ind w:left="360"/>
        <w:rPr>
          <w:lang w:val="sv-SE"/>
        </w:rPr>
      </w:pPr>
      <w:r>
        <w:t xml:space="preserve"> </w:t>
      </w:r>
    </w:p>
    <w:p w:rsidR="00835DB7" w:rsidRPr="00835DB7" w:rsidRDefault="00835DB7" w:rsidP="00835DB7">
      <w:pPr>
        <w:ind w:left="360"/>
        <w:rPr>
          <w:lang w:val="sv-SE"/>
        </w:rPr>
      </w:pPr>
    </w:p>
    <w:p w:rsidR="00835DB7" w:rsidRDefault="00835DB7" w:rsidP="00835DB7">
      <w:pPr>
        <w:rPr>
          <w:b/>
          <w:lang w:val="fi-FI"/>
        </w:rPr>
      </w:pPr>
      <w:r w:rsidRPr="0035440F">
        <w:rPr>
          <w:lang w:val="fi-FI"/>
        </w:rPr>
        <w:t xml:space="preserve">IV. </w:t>
      </w:r>
      <w:r w:rsidRPr="003C03CA">
        <w:rPr>
          <w:b/>
          <w:lang w:val="fi-FI"/>
        </w:rPr>
        <w:t>Prosedur Penilaian</w:t>
      </w:r>
      <w:r w:rsidRPr="003C03CA">
        <w:rPr>
          <w:lang w:val="fi-FI"/>
        </w:rPr>
        <w:t xml:space="preserve"> </w:t>
      </w:r>
      <w:r w:rsidRPr="003C03CA">
        <w:rPr>
          <w:b/>
          <w:lang w:val="fi-FI"/>
        </w:rPr>
        <w:t>Pe</w:t>
      </w:r>
      <w:r>
        <w:rPr>
          <w:b/>
          <w:lang w:val="fi-FI"/>
        </w:rPr>
        <w:t>nyempur</w:t>
      </w:r>
      <w:r w:rsidRPr="003C03CA">
        <w:rPr>
          <w:b/>
          <w:lang w:val="fi-FI"/>
        </w:rPr>
        <w:t xml:space="preserve">naan </w:t>
      </w:r>
      <w:r w:rsidRPr="00004E81">
        <w:rPr>
          <w:b/>
          <w:lang w:val="fi-FI"/>
        </w:rPr>
        <w:t>Penjaminan Mutu</w:t>
      </w:r>
      <w:r w:rsidRPr="00004E81">
        <w:rPr>
          <w:lang w:val="fi-FI"/>
        </w:rPr>
        <w:t xml:space="preserve"> </w:t>
      </w:r>
      <w:r w:rsidR="00EE52EA" w:rsidRPr="00EE52EA">
        <w:rPr>
          <w:b/>
          <w:lang w:val="fi-FI"/>
        </w:rPr>
        <w:t>Perkuliahan</w:t>
      </w:r>
    </w:p>
    <w:p w:rsidR="00835DB7" w:rsidRPr="0035440F" w:rsidRDefault="00835DB7" w:rsidP="00835DB7">
      <w:pPr>
        <w:rPr>
          <w:lang w:val="fi-FI"/>
        </w:rPr>
      </w:pPr>
    </w:p>
    <w:p w:rsidR="00835DB7" w:rsidRPr="0035440F" w:rsidRDefault="00835DB7" w:rsidP="00835DB7">
      <w:pPr>
        <w:rPr>
          <w:lang w:val="fi-FI"/>
        </w:rPr>
      </w:pPr>
      <w:r w:rsidRPr="0035440F">
        <w:rPr>
          <w:lang w:val="fi-FI"/>
        </w:rPr>
        <w:t xml:space="preserve">Prosedur penilaian Penyempurnaan </w:t>
      </w:r>
      <w:r w:rsidRPr="00004E81">
        <w:rPr>
          <w:lang w:val="fi-FI"/>
        </w:rPr>
        <w:t xml:space="preserve">Penjaminan </w:t>
      </w:r>
      <w:r>
        <w:rPr>
          <w:lang w:val="fi-FI"/>
        </w:rPr>
        <w:t>M</w:t>
      </w:r>
      <w:r w:rsidRPr="00004E81">
        <w:rPr>
          <w:lang w:val="fi-FI"/>
        </w:rPr>
        <w:t xml:space="preserve">utu </w:t>
      </w:r>
      <w:r w:rsidR="00EE52EA">
        <w:rPr>
          <w:lang w:val="fi-FI"/>
        </w:rPr>
        <w:t xml:space="preserve">Perkuliahan </w:t>
      </w:r>
      <w:r w:rsidRPr="0035440F">
        <w:rPr>
          <w:lang w:val="fi-FI"/>
        </w:rPr>
        <w:t>oleh TJMJ setelah semester</w:t>
      </w:r>
      <w:r>
        <w:rPr>
          <w:lang w:val="fi-FI"/>
        </w:rPr>
        <w:t xml:space="preserve"> </w:t>
      </w:r>
      <w:r w:rsidRPr="0035440F">
        <w:rPr>
          <w:lang w:val="fi-FI"/>
        </w:rPr>
        <w:t>berakhir adalah:</w:t>
      </w:r>
    </w:p>
    <w:p w:rsidR="00F63479" w:rsidRPr="00F63479" w:rsidRDefault="004F1EBA" w:rsidP="004F1EBA">
      <w:pPr>
        <w:numPr>
          <w:ilvl w:val="0"/>
          <w:numId w:val="6"/>
        </w:numPr>
        <w:rPr>
          <w:b/>
          <w:lang w:val="fi-FI"/>
        </w:rPr>
      </w:pPr>
      <w:r>
        <w:rPr>
          <w:lang w:val="fi-FI"/>
        </w:rPr>
        <w:t>l</w:t>
      </w:r>
      <w:r w:rsidR="00835DB7" w:rsidRPr="0035440F">
        <w:rPr>
          <w:lang w:val="fi-FI"/>
        </w:rPr>
        <w:t xml:space="preserve">aporan </w:t>
      </w:r>
      <w:r>
        <w:rPr>
          <w:lang w:val="fi-FI"/>
        </w:rPr>
        <w:t xml:space="preserve">pelaksanaan perkuliahan </w:t>
      </w:r>
      <w:r w:rsidR="00EE52EA">
        <w:rPr>
          <w:lang w:val="fi-FI"/>
        </w:rPr>
        <w:t xml:space="preserve">sesuai </w:t>
      </w:r>
      <w:r w:rsidR="00B35392">
        <w:rPr>
          <w:lang w:val="nb-NO"/>
        </w:rPr>
        <w:t>standar isi</w:t>
      </w:r>
      <w:r w:rsidR="00EE52EA">
        <w:rPr>
          <w:lang w:val="fi-FI"/>
        </w:rPr>
        <w:t xml:space="preserve"> artinya</w:t>
      </w:r>
      <w:r>
        <w:rPr>
          <w:lang w:val="fi-FI"/>
        </w:rPr>
        <w:t xml:space="preserve"> laporan yang isinya </w:t>
      </w:r>
      <w:r w:rsidR="00835DB7" w:rsidRPr="0035440F">
        <w:rPr>
          <w:lang w:val="fi-FI"/>
        </w:rPr>
        <w:t xml:space="preserve">minimal </w:t>
      </w:r>
      <w:r w:rsidR="00F63479">
        <w:rPr>
          <w:lang w:val="fi-FI"/>
        </w:rPr>
        <w:t>t</w:t>
      </w:r>
      <w:r>
        <w:rPr>
          <w:lang w:val="fi-FI"/>
        </w:rPr>
        <w:t>er</w:t>
      </w:r>
      <w:r w:rsidR="00F63479">
        <w:rPr>
          <w:lang w:val="fi-FI"/>
        </w:rPr>
        <w:t>d</w:t>
      </w:r>
      <w:r>
        <w:rPr>
          <w:lang w:val="fi-FI"/>
        </w:rPr>
        <w:t>i</w:t>
      </w:r>
      <w:r w:rsidR="00F63479">
        <w:rPr>
          <w:lang w:val="fi-FI"/>
        </w:rPr>
        <w:t>r</w:t>
      </w:r>
      <w:r>
        <w:rPr>
          <w:lang w:val="fi-FI"/>
        </w:rPr>
        <w:t>i</w:t>
      </w:r>
      <w:r w:rsidR="00F63479">
        <w:rPr>
          <w:lang w:val="fi-FI"/>
        </w:rPr>
        <w:t xml:space="preserve"> dari </w:t>
      </w:r>
      <w:r w:rsidR="00835DB7" w:rsidRPr="0035440F">
        <w:rPr>
          <w:lang w:val="fi-FI"/>
        </w:rPr>
        <w:t xml:space="preserve">pendahuluan, tujuan, hasil kegiatan, analisis data, kendala/permasalahan yang dihadapi, </w:t>
      </w:r>
      <w:r w:rsidR="00835DB7" w:rsidRPr="00F63479">
        <w:rPr>
          <w:lang w:val="fi-FI"/>
        </w:rPr>
        <w:t>dan rencana penyempurnaan untuk</w:t>
      </w:r>
      <w:r w:rsidRPr="00F63479">
        <w:rPr>
          <w:lang w:val="fi-FI"/>
        </w:rPr>
        <w:t xml:space="preserve"> semester mendatang</w:t>
      </w:r>
      <w:r w:rsidR="00F63479">
        <w:rPr>
          <w:lang w:val="fi-FI"/>
        </w:rPr>
        <w:t>;</w:t>
      </w:r>
    </w:p>
    <w:p w:rsidR="00835DB7" w:rsidRPr="00F63479" w:rsidRDefault="00F63479" w:rsidP="004F1EBA">
      <w:pPr>
        <w:numPr>
          <w:ilvl w:val="0"/>
          <w:numId w:val="6"/>
        </w:numPr>
        <w:rPr>
          <w:b/>
          <w:lang w:val="fi-FI"/>
        </w:rPr>
      </w:pPr>
      <w:r>
        <w:rPr>
          <w:lang w:val="fi-FI"/>
        </w:rPr>
        <w:t>sudah jelas.</w:t>
      </w:r>
    </w:p>
    <w:p w:rsidR="00F63479" w:rsidRPr="00F63479" w:rsidRDefault="00F63479" w:rsidP="00F63479">
      <w:pPr>
        <w:ind w:left="360"/>
        <w:rPr>
          <w:b/>
          <w:lang w:val="fi-FI"/>
        </w:rPr>
      </w:pPr>
    </w:p>
    <w:p w:rsidR="00835DB7" w:rsidRPr="00835DB7" w:rsidRDefault="00835DB7" w:rsidP="00B63C24">
      <w:pPr>
        <w:pStyle w:val="Title"/>
        <w:tabs>
          <w:tab w:val="left" w:pos="360"/>
        </w:tabs>
        <w:ind w:left="360" w:hanging="360"/>
        <w:jc w:val="left"/>
        <w:rPr>
          <w:snapToGrid w:val="0"/>
          <w:lang w:val="nl-NL"/>
        </w:rPr>
      </w:pPr>
    </w:p>
    <w:p w:rsidR="00B63C24" w:rsidRPr="00F63479" w:rsidRDefault="00B63C24" w:rsidP="00B63C24">
      <w:pPr>
        <w:jc w:val="right"/>
        <w:rPr>
          <w:lang w:val="fi-FI" w:eastAsia="en-US"/>
        </w:rPr>
      </w:pPr>
    </w:p>
    <w:p w:rsidR="00B63C24" w:rsidRPr="00210A2E" w:rsidRDefault="00F63479" w:rsidP="00B63C24">
      <w:pPr>
        <w:pStyle w:val="Title"/>
        <w:ind w:left="360" w:hanging="360"/>
        <w:jc w:val="left"/>
        <w:rPr>
          <w:snapToGrid w:val="0"/>
          <w:lang w:val="es-ES"/>
        </w:rPr>
      </w:pPr>
      <w:r>
        <w:rPr>
          <w:snapToGrid w:val="0"/>
          <w:lang w:val="fi-FI"/>
        </w:rPr>
        <w:t xml:space="preserve"> </w:t>
      </w:r>
    </w:p>
    <w:p w:rsidR="00B63C24" w:rsidRDefault="00B63C24"/>
    <w:sectPr w:rsidR="00B63C24" w:rsidSect="00B63C24">
      <w:footerReference w:type="even" r:id="rId7"/>
      <w:footerReference w:type="default" r:id="rId8"/>
      <w:pgSz w:w="11907" w:h="16840" w:code="9"/>
      <w:pgMar w:top="1134" w:right="72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967" w:rsidRDefault="00830967">
      <w:r>
        <w:separator/>
      </w:r>
    </w:p>
  </w:endnote>
  <w:endnote w:type="continuationSeparator" w:id="1">
    <w:p w:rsidR="00830967" w:rsidRDefault="00830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57" w:rsidRDefault="007F0E57" w:rsidP="00B63C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0E57" w:rsidRDefault="007F0E57" w:rsidP="00B63C2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57" w:rsidRDefault="007F0E57" w:rsidP="00B63C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3A5E">
      <w:rPr>
        <w:rStyle w:val="PageNumber"/>
        <w:noProof/>
      </w:rPr>
      <w:t>2</w:t>
    </w:r>
    <w:r>
      <w:rPr>
        <w:rStyle w:val="PageNumber"/>
      </w:rPr>
      <w:fldChar w:fldCharType="end"/>
    </w:r>
  </w:p>
  <w:p w:rsidR="007F0E57" w:rsidRPr="00AE66F2" w:rsidRDefault="007F0E57" w:rsidP="00B63C24">
    <w:pPr>
      <w:pStyle w:val="Footer"/>
      <w:tabs>
        <w:tab w:val="clear" w:pos="8306"/>
        <w:tab w:val="right" w:pos="9360"/>
      </w:tabs>
      <w:ind w:right="306"/>
      <w:jc w:val="right"/>
      <w:rPr>
        <w:sz w:val="20"/>
        <w:szCs w:val="20"/>
      </w:rPr>
    </w:pPr>
    <w:r w:rsidRPr="00AE66F2">
      <w:rPr>
        <w:rStyle w:val="PageNumber"/>
        <w:sz w:val="20"/>
        <w:szCs w:val="20"/>
      </w:rPr>
      <w:t>MP-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967" w:rsidRDefault="00830967">
      <w:r>
        <w:separator/>
      </w:r>
    </w:p>
  </w:footnote>
  <w:footnote w:type="continuationSeparator" w:id="1">
    <w:p w:rsidR="00830967" w:rsidRDefault="00830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824"/>
    <w:multiLevelType w:val="hybridMultilevel"/>
    <w:tmpl w:val="4F16523E"/>
    <w:lvl w:ilvl="0" w:tplc="6B76EA3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7D1FAD"/>
    <w:multiLevelType w:val="hybridMultilevel"/>
    <w:tmpl w:val="2F0C2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77D45"/>
    <w:multiLevelType w:val="hybridMultilevel"/>
    <w:tmpl w:val="9FDC2CA2"/>
    <w:lvl w:ilvl="0" w:tplc="289C42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63A6FEF"/>
    <w:multiLevelType w:val="hybridMultilevel"/>
    <w:tmpl w:val="A32C8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DCAD48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50F8C"/>
    <w:multiLevelType w:val="hybridMultilevel"/>
    <w:tmpl w:val="87704C4E"/>
    <w:lvl w:ilvl="0" w:tplc="218093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CDF463F"/>
    <w:multiLevelType w:val="hybridMultilevel"/>
    <w:tmpl w:val="F8322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C24"/>
    <w:rsid w:val="000C20CA"/>
    <w:rsid w:val="001D62A8"/>
    <w:rsid w:val="002702B6"/>
    <w:rsid w:val="004518D7"/>
    <w:rsid w:val="004F1EBA"/>
    <w:rsid w:val="00514C62"/>
    <w:rsid w:val="005B058D"/>
    <w:rsid w:val="005E1BCD"/>
    <w:rsid w:val="00634D6C"/>
    <w:rsid w:val="00671EFA"/>
    <w:rsid w:val="00677BAC"/>
    <w:rsid w:val="007F0E57"/>
    <w:rsid w:val="00830967"/>
    <w:rsid w:val="0083141B"/>
    <w:rsid w:val="00835DB7"/>
    <w:rsid w:val="0090045D"/>
    <w:rsid w:val="00957CBE"/>
    <w:rsid w:val="00B35392"/>
    <w:rsid w:val="00B5363B"/>
    <w:rsid w:val="00B63C24"/>
    <w:rsid w:val="00BB0620"/>
    <w:rsid w:val="00C83A5E"/>
    <w:rsid w:val="00D537CC"/>
    <w:rsid w:val="00DB35A5"/>
    <w:rsid w:val="00EE52EA"/>
    <w:rsid w:val="00EE7134"/>
    <w:rsid w:val="00F63479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C24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63C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3C24"/>
    <w:rPr>
      <w:rFonts w:ascii="Arial Black" w:hAnsi="Arial Black"/>
      <w:sz w:val="18"/>
      <w:effect w:val="none"/>
    </w:rPr>
  </w:style>
  <w:style w:type="paragraph" w:styleId="Title">
    <w:name w:val="Title"/>
    <w:basedOn w:val="Normal"/>
    <w:qFormat/>
    <w:rsid w:val="00B63C24"/>
    <w:pPr>
      <w:jc w:val="center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Prosedur Penilaian Pelaksanaan Penjaminan Mutu Perkuliahan</vt:lpstr>
    </vt:vector>
  </TitlesOfParts>
  <Company>Lampung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Prosedur Penilaian Pelaksanaan Penjaminan Mutu Perkuliahan</dc:title>
  <dc:subject/>
  <dc:creator>Haris </dc:creator>
  <cp:keywords/>
  <dc:description/>
  <cp:lastModifiedBy>User</cp:lastModifiedBy>
  <cp:revision>2</cp:revision>
  <dcterms:created xsi:type="dcterms:W3CDTF">2015-08-18T03:14:00Z</dcterms:created>
  <dcterms:modified xsi:type="dcterms:W3CDTF">2015-08-18T03:14:00Z</dcterms:modified>
</cp:coreProperties>
</file>